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2-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079-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6MS00</w:t>
      </w:r>
      <w:r>
        <w:rPr>
          <w:rFonts w:ascii="Times New Roman" w:eastAsia="Times New Roman" w:hAnsi="Times New Roman" w:cs="Times New Roman"/>
          <w:sz w:val="28"/>
          <w:szCs w:val="28"/>
        </w:rPr>
        <w:t>63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3011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38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Общества с ограниченной ответственностью МКК «</w:t>
      </w:r>
      <w:r>
        <w:rPr>
          <w:rFonts w:ascii="Times New Roman" w:eastAsia="Times New Roman" w:hAnsi="Times New Roman" w:cs="Times New Roman"/>
          <w:sz w:val="28"/>
          <w:szCs w:val="28"/>
        </w:rPr>
        <w:t>КапиталЪ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-НТ»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Ниатбакиевой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Юлии Владимировне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займа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сковы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Общества с ограниченной ответственностью МКК «</w:t>
      </w:r>
      <w:r>
        <w:rPr>
          <w:rFonts w:ascii="Times New Roman" w:eastAsia="Times New Roman" w:hAnsi="Times New Roman" w:cs="Times New Roman"/>
          <w:sz w:val="28"/>
          <w:szCs w:val="28"/>
        </w:rPr>
        <w:t>КапиталЪ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-НТ»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(ИНН </w:t>
      </w:r>
      <w:r>
        <w:rPr>
          <w:rFonts w:ascii="Times New Roman" w:eastAsia="Times New Roman" w:hAnsi="Times New Roman" w:cs="Times New Roman"/>
          <w:sz w:val="28"/>
          <w:szCs w:val="28"/>
        </w:rPr>
        <w:t>6623106990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Ниатбакиевой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Юлии Владимировне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3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17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8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Ниатбакиевой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Юлии Владимировн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Общества с ограниченной ответственностью МКК «</w:t>
      </w:r>
      <w:r>
        <w:rPr>
          <w:rFonts w:ascii="Times New Roman" w:eastAsia="Times New Roman" w:hAnsi="Times New Roman" w:cs="Times New Roman"/>
          <w:sz w:val="28"/>
          <w:szCs w:val="28"/>
        </w:rPr>
        <w:t>КапиталЪ</w:t>
      </w:r>
      <w:r>
        <w:rPr>
          <w:rFonts w:ascii="Times New Roman" w:eastAsia="Times New Roman" w:hAnsi="Times New Roman" w:cs="Times New Roman"/>
          <w:sz w:val="28"/>
          <w:szCs w:val="28"/>
        </w:rPr>
        <w:t>-НТ»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сумму задолженности по договору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потребительского займа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4888844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долг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9879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проценты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11528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eastAsia="Times New Roman" w:hAnsi="Times New Roman" w:cs="Times New Roman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неустойку в размере 424 рубля 84 копейки,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854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делу, рассмотренному в порядке упрощенного производства, вступает в законную силу по истечении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>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16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И.о.м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июня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2079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260</w:t>
      </w:r>
      <w:r>
        <w:rPr>
          <w:rFonts w:ascii="Times New Roman" w:eastAsia="Times New Roman" w:hAnsi="Times New Roman" w:cs="Times New Roman"/>
          <w:u w:val="single"/>
        </w:rPr>
        <w:t>8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3rplc-10">
    <w:name w:val="cat-PassportData grp-13 rplc-10"/>
    <w:basedOn w:val="DefaultParagraphFont"/>
  </w:style>
  <w:style w:type="character" w:customStyle="1" w:styleId="cat-ExternalSystemDefinedgrp-17rplc-11">
    <w:name w:val="cat-ExternalSystemDefined grp-17 rplc-11"/>
    <w:basedOn w:val="DefaultParagraphFont"/>
  </w:style>
  <w:style w:type="character" w:customStyle="1" w:styleId="cat-ExternalSystemDefinedgrp-18rplc-12">
    <w:name w:val="cat-ExternalSystemDefined grp-18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